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C0B8C" w14:textId="77777777" w:rsidR="000D43CB" w:rsidRDefault="000D43CB" w:rsidP="000D43C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3B308" wp14:editId="75B80415">
                <wp:simplePos x="0" y="0"/>
                <wp:positionH relativeFrom="column">
                  <wp:posOffset>160020</wp:posOffset>
                </wp:positionH>
                <wp:positionV relativeFrom="paragraph">
                  <wp:posOffset>430530</wp:posOffset>
                </wp:positionV>
                <wp:extent cx="6858000" cy="9210675"/>
                <wp:effectExtent l="0" t="0" r="0" b="9525"/>
                <wp:wrapNone/>
                <wp:docPr id="10" name="Tekstbok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921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0C197A" w14:textId="77777777" w:rsidR="00D70106" w:rsidRDefault="00D70106" w:rsidP="00D70106">
                            <w:bookmarkStart w:id="0" w:name="_GoBack"/>
                            <w:bookmarkEnd w:id="0"/>
                          </w:p>
                          <w:p w14:paraId="223A1E0F" w14:textId="77777777" w:rsidR="00D70106" w:rsidRDefault="00D70106" w:rsidP="00D70106"/>
                          <w:p w14:paraId="58DCB54E" w14:textId="5F43F1B3" w:rsidR="00F55CA5" w:rsidRDefault="00F55CA5" w:rsidP="00D7010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Råd-og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 xml:space="preserve"> veiledningstjeneste</w:t>
                            </w:r>
                            <w:r w:rsidR="001246E1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E56637A" w14:textId="3DB21D09" w:rsidR="00D70106" w:rsidRPr="00A86119" w:rsidRDefault="001246E1" w:rsidP="00D7010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 xml:space="preserve">for Moss </w:t>
                            </w:r>
                          </w:p>
                          <w:p w14:paraId="14794782" w14:textId="77777777" w:rsidR="00D70106" w:rsidRPr="00A86119" w:rsidRDefault="00D70106" w:rsidP="00D70106">
                            <w:pPr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</w:p>
                          <w:p w14:paraId="0BB911AF" w14:textId="77777777" w:rsidR="00D70106" w:rsidRPr="0075309D" w:rsidRDefault="00D70106" w:rsidP="00D70106">
                            <w:pPr>
                              <w:rPr>
                                <w:rFonts w:ascii="Verdana" w:hAnsi="Verdana"/>
                              </w:rPr>
                            </w:pPr>
                            <w:r w:rsidRPr="0075309D">
                              <w:rPr>
                                <w:rFonts w:ascii="Verdana" w:hAnsi="Verdana"/>
                              </w:rPr>
                              <w:t>Vi vet at mange sliter med å finne frem i det kommunale tjenestesystemet. Det kan gjelde hvilke rettigheter man har, hvordan man fremmer søknader, vurdering av om en får de tjenester man har krav på, opplevelser av vansker med å kommunisere med tjenestene etc.</w:t>
                            </w:r>
                          </w:p>
                          <w:p w14:paraId="55E816AD" w14:textId="77777777" w:rsidR="00D70106" w:rsidRPr="0075309D" w:rsidRDefault="00D70106" w:rsidP="00D70106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43BADC37" w14:textId="7A08AC2A" w:rsidR="00D70106" w:rsidRPr="0075309D" w:rsidRDefault="00D70106" w:rsidP="00D70106">
                            <w:pPr>
                              <w:rPr>
                                <w:rFonts w:ascii="Verdana" w:hAnsi="Verdana"/>
                              </w:rPr>
                            </w:pPr>
                            <w:r w:rsidRPr="0075309D">
                              <w:rPr>
                                <w:rFonts w:ascii="Verdana" w:hAnsi="Verdana"/>
                              </w:rPr>
                              <w:t>Det kan for eksempel gjelde hjemmebaserte tjenester, NAV, rus, psykiatri, sykehjem, fastleger, tjenester til utviklingshemmede og barn</w:t>
                            </w:r>
                            <w:r w:rsidR="00A76D29">
                              <w:rPr>
                                <w:rFonts w:ascii="Verdana" w:hAnsi="Verdana"/>
                              </w:rPr>
                              <w:t>.</w:t>
                            </w:r>
                          </w:p>
                          <w:p w14:paraId="729EFD00" w14:textId="77777777" w:rsidR="00D70106" w:rsidRPr="0075309D" w:rsidRDefault="00D70106" w:rsidP="00D70106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585CCCBA" w14:textId="5BDEF83F" w:rsidR="00D70106" w:rsidRDefault="009E3A75" w:rsidP="00D70106">
                            <w:pPr>
                              <w:rPr>
                                <w:rFonts w:ascii="Verdana" w:hAnsi="Verdana"/>
                              </w:rPr>
                            </w:pPr>
                            <w:r w:rsidRPr="0075309D">
                              <w:rPr>
                                <w:rFonts w:ascii="Verdana" w:hAnsi="Verdana"/>
                              </w:rPr>
                              <w:t>Vi har</w:t>
                            </w:r>
                            <w:r w:rsidR="00D70106" w:rsidRPr="0075309D">
                              <w:rPr>
                                <w:rFonts w:ascii="Verdana" w:hAnsi="Verdana"/>
                              </w:rPr>
                              <w:t xml:space="preserve"> knyttet til </w:t>
                            </w:r>
                            <w:r w:rsidRPr="0075309D">
                              <w:rPr>
                                <w:rFonts w:ascii="Verdana" w:hAnsi="Verdana"/>
                              </w:rPr>
                              <w:t>oss</w:t>
                            </w:r>
                            <w:r w:rsidR="00D70106" w:rsidRPr="0075309D">
                              <w:rPr>
                                <w:rFonts w:ascii="Verdana" w:hAnsi="Verdana"/>
                              </w:rPr>
                              <w:t xml:space="preserve"> flere </w:t>
                            </w:r>
                            <w:r w:rsidR="00F756A4">
                              <w:rPr>
                                <w:rFonts w:ascii="Verdana" w:hAnsi="Verdana"/>
                              </w:rPr>
                              <w:t>pensjonister</w:t>
                            </w:r>
                            <w:r w:rsidR="00934746">
                              <w:rPr>
                                <w:rFonts w:ascii="Verdana" w:hAnsi="Verdana"/>
                              </w:rPr>
                              <w:t xml:space="preserve"> som</w:t>
                            </w:r>
                            <w:r w:rsidR="00D70106" w:rsidRPr="0075309D">
                              <w:rPr>
                                <w:rFonts w:ascii="Verdana" w:hAnsi="Verdana"/>
                              </w:rPr>
                              <w:t xml:space="preserve"> har lang </w:t>
                            </w:r>
                            <w:r w:rsidR="00942C00">
                              <w:rPr>
                                <w:rFonts w:ascii="Verdana" w:hAnsi="Verdana"/>
                              </w:rPr>
                              <w:t>arbeids</w:t>
                            </w:r>
                            <w:r w:rsidR="00D70106" w:rsidRPr="0075309D">
                              <w:rPr>
                                <w:rFonts w:ascii="Verdana" w:hAnsi="Verdana"/>
                              </w:rPr>
                              <w:t>erfaring</w:t>
                            </w:r>
                            <w:r w:rsidR="00942C00">
                              <w:rPr>
                                <w:rFonts w:ascii="Verdana" w:hAnsi="Verdana"/>
                              </w:rPr>
                              <w:t xml:space="preserve"> på ledernivå</w:t>
                            </w:r>
                            <w:r w:rsidR="00934746">
                              <w:rPr>
                                <w:rFonts w:ascii="Verdana" w:hAnsi="Verdana"/>
                              </w:rPr>
                              <w:t>, som</w:t>
                            </w:r>
                            <w:r w:rsidR="00942C00">
                              <w:rPr>
                                <w:rFonts w:ascii="Verdana" w:hAnsi="Verdana"/>
                              </w:rPr>
                              <w:t xml:space="preserve"> kan</w:t>
                            </w:r>
                            <w:r w:rsidR="00D70106" w:rsidRPr="0075309D">
                              <w:rPr>
                                <w:rFonts w:ascii="Verdana" w:hAnsi="Verdana"/>
                              </w:rPr>
                              <w:t xml:space="preserve"> hjelpe </w:t>
                            </w:r>
                            <w:r w:rsidR="00A76D29">
                              <w:rPr>
                                <w:rFonts w:ascii="Verdana" w:hAnsi="Verdana"/>
                              </w:rPr>
                              <w:t>folk</w:t>
                            </w:r>
                            <w:r w:rsidR="00D70106" w:rsidRPr="0075309D">
                              <w:rPr>
                                <w:rFonts w:ascii="Verdana" w:hAnsi="Verdana"/>
                              </w:rPr>
                              <w:t xml:space="preserve"> til å finne ut av slike problemstillinger</w:t>
                            </w:r>
                            <w:r w:rsidR="00896F7F">
                              <w:rPr>
                                <w:rFonts w:ascii="Verdana" w:hAnsi="Verdana"/>
                              </w:rPr>
                              <w:t>.  Noen av dem har</w:t>
                            </w:r>
                            <w:r w:rsidR="00D70106" w:rsidRPr="0075309D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071E51">
                              <w:rPr>
                                <w:rFonts w:ascii="Verdana" w:hAnsi="Verdana"/>
                              </w:rPr>
                              <w:t xml:space="preserve">kunnskap om medisinske spørsmål, noen har </w:t>
                            </w:r>
                            <w:r w:rsidR="00D70106" w:rsidRPr="0075309D">
                              <w:rPr>
                                <w:rFonts w:ascii="Verdana" w:hAnsi="Verdana"/>
                              </w:rPr>
                              <w:t xml:space="preserve">god kjennskap </w:t>
                            </w:r>
                            <w:r w:rsidR="00941C7E">
                              <w:rPr>
                                <w:rFonts w:ascii="Verdana" w:hAnsi="Verdana"/>
                              </w:rPr>
                              <w:t>om</w:t>
                            </w:r>
                            <w:r w:rsidR="00D70106" w:rsidRPr="0075309D">
                              <w:rPr>
                                <w:rFonts w:ascii="Verdana" w:hAnsi="Verdana"/>
                              </w:rPr>
                              <w:t xml:space="preserve"> rettighet</w:t>
                            </w:r>
                            <w:r w:rsidR="00941C7E">
                              <w:rPr>
                                <w:rFonts w:ascii="Verdana" w:hAnsi="Verdana"/>
                              </w:rPr>
                              <w:t>er</w:t>
                            </w:r>
                            <w:r w:rsidR="00D70106" w:rsidRPr="0075309D">
                              <w:rPr>
                                <w:rFonts w:ascii="Verdana" w:hAnsi="Verdana"/>
                              </w:rPr>
                              <w:t xml:space="preserve"> og forvaltningspraksis. </w:t>
                            </w:r>
                            <w:r w:rsidR="00071E51">
                              <w:rPr>
                                <w:rFonts w:ascii="Verdana" w:hAnsi="Verdana"/>
                              </w:rPr>
                              <w:t>Noen har</w:t>
                            </w:r>
                            <w:r w:rsidR="00D70106" w:rsidRPr="0075309D">
                              <w:rPr>
                                <w:rFonts w:ascii="Verdana" w:hAnsi="Verdana"/>
                              </w:rPr>
                              <w:t xml:space="preserve"> mange års erfaring </w:t>
                            </w:r>
                            <w:r w:rsidR="002C4FE7">
                              <w:rPr>
                                <w:rFonts w:ascii="Verdana" w:hAnsi="Verdana"/>
                              </w:rPr>
                              <w:t>med</w:t>
                            </w:r>
                            <w:r w:rsidR="00D70106" w:rsidRPr="0075309D">
                              <w:rPr>
                                <w:rFonts w:ascii="Verdana" w:hAnsi="Verdana"/>
                              </w:rPr>
                              <w:t xml:space="preserve"> arbeid for psykisk utviklingshemmede</w:t>
                            </w:r>
                            <w:r w:rsidR="00934746">
                              <w:rPr>
                                <w:rFonts w:ascii="Verdana" w:hAnsi="Verdana"/>
                              </w:rPr>
                              <w:t xml:space="preserve">, </w:t>
                            </w:r>
                            <w:r w:rsidR="00D70106" w:rsidRPr="0075309D">
                              <w:rPr>
                                <w:rFonts w:ascii="Verdana" w:hAnsi="Verdana"/>
                              </w:rPr>
                              <w:t xml:space="preserve">med barns rettigheter og </w:t>
                            </w:r>
                            <w:r w:rsidR="00934746">
                              <w:rPr>
                                <w:rFonts w:ascii="Verdana" w:hAnsi="Verdana"/>
                              </w:rPr>
                              <w:t xml:space="preserve">med </w:t>
                            </w:r>
                            <w:r w:rsidR="00D70106" w:rsidRPr="0075309D">
                              <w:rPr>
                                <w:rFonts w:ascii="Verdana" w:hAnsi="Verdana"/>
                              </w:rPr>
                              <w:t>psykisk helse.</w:t>
                            </w:r>
                          </w:p>
                          <w:p w14:paraId="13E67A68" w14:textId="0BF2A261" w:rsidR="00A128D2" w:rsidRDefault="00A128D2" w:rsidP="00D70106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764C185C" w14:textId="5A16209A" w:rsidR="00A128D2" w:rsidRPr="0075309D" w:rsidRDefault="00A128D2" w:rsidP="00D70106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De overtar ikke saken din, men kan bistå deg</w:t>
                            </w:r>
                            <w:r w:rsidR="005A7953">
                              <w:rPr>
                                <w:rFonts w:ascii="Verdana" w:hAnsi="Verdana"/>
                              </w:rPr>
                              <w:t>.  Vi kan dessverre ikke hjelpe alle, men kan tilby dette til noen av dere.</w:t>
                            </w:r>
                          </w:p>
                          <w:p w14:paraId="7B26F2C7" w14:textId="407D44AA" w:rsidR="00D70106" w:rsidRDefault="00D70106" w:rsidP="00D70106">
                            <w:pP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</w:p>
                          <w:p w14:paraId="5509C69B" w14:textId="299BB685" w:rsidR="00D70106" w:rsidRPr="000A012C" w:rsidRDefault="00D70106" w:rsidP="00D70106">
                            <w:pPr>
                              <w:rPr>
                                <w:rFonts w:ascii="Verdana" w:hAnsi="Verdana"/>
                              </w:rPr>
                            </w:pPr>
                            <w:r w:rsidRPr="000A012C">
                              <w:rPr>
                                <w:rFonts w:ascii="Verdana" w:hAnsi="Verdana"/>
                              </w:rPr>
                              <w:t xml:space="preserve">Du kan nå oss </w:t>
                            </w:r>
                            <w:r w:rsidR="00201340" w:rsidRPr="000A012C">
                              <w:rPr>
                                <w:rFonts w:ascii="Verdana" w:hAnsi="Verdana"/>
                              </w:rPr>
                              <w:t>(</w:t>
                            </w:r>
                            <w:r w:rsidRPr="000A012C">
                              <w:rPr>
                                <w:rFonts w:ascii="Verdana" w:hAnsi="Verdana"/>
                              </w:rPr>
                              <w:t>på</w:t>
                            </w:r>
                            <w:r w:rsidR="00201340" w:rsidRPr="000A012C">
                              <w:rPr>
                                <w:rFonts w:ascii="Verdana" w:hAnsi="Verdana"/>
                              </w:rPr>
                              <w:t xml:space="preserve"> dagtid, mandag-</w:t>
                            </w:r>
                            <w:r w:rsidR="00112C1A">
                              <w:rPr>
                                <w:rFonts w:ascii="Verdana" w:hAnsi="Verdana"/>
                              </w:rPr>
                              <w:t>torsdag</w:t>
                            </w:r>
                            <w:r w:rsidR="00201340" w:rsidRPr="000A012C">
                              <w:rPr>
                                <w:rFonts w:ascii="Verdana" w:hAnsi="Verdana"/>
                              </w:rPr>
                              <w:t>)</w:t>
                            </w:r>
                            <w:r w:rsidRPr="000A012C">
                              <w:rPr>
                                <w:rFonts w:ascii="Verdana" w:hAnsi="Verdana"/>
                              </w:rPr>
                              <w:t>:</w:t>
                            </w:r>
                          </w:p>
                          <w:p w14:paraId="26D4E4E4" w14:textId="77777777" w:rsidR="00DF1EED" w:rsidRPr="00A86119" w:rsidRDefault="00DF1EED" w:rsidP="00D70106">
                            <w:pP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</w:p>
                          <w:p w14:paraId="7314FDE0" w14:textId="77777777" w:rsidR="00D70106" w:rsidRPr="00A86119" w:rsidRDefault="00D70106" w:rsidP="00D70106">
                            <w:pPr>
                              <w:rPr>
                                <w:rFonts w:ascii="Verdana" w:hAnsi="Verdana"/>
                              </w:rPr>
                            </w:pPr>
                            <w:r w:rsidRPr="00A86119">
                              <w:rPr>
                                <w:rFonts w:ascii="Verdana" w:hAnsi="Verdana"/>
                              </w:rPr>
                              <w:t>Jon Aga, tlf. 995 22 746</w:t>
                            </w:r>
                          </w:p>
                          <w:p w14:paraId="075C64DA" w14:textId="77777777" w:rsidR="00D70106" w:rsidRPr="00A86119" w:rsidRDefault="00D70106" w:rsidP="00D70106">
                            <w:pPr>
                              <w:rPr>
                                <w:rFonts w:ascii="Verdana" w:hAnsi="Verdana"/>
                              </w:rPr>
                            </w:pPr>
                            <w:r w:rsidRPr="00A86119">
                              <w:rPr>
                                <w:rFonts w:ascii="Verdana" w:hAnsi="Verdana"/>
                              </w:rPr>
                              <w:t>Moss Frivilligsentral, tlf. 922 98 551</w:t>
                            </w:r>
                          </w:p>
                          <w:p w14:paraId="7E95B703" w14:textId="77777777" w:rsidR="00D70106" w:rsidRPr="00A86119" w:rsidRDefault="00C17EBE" w:rsidP="00D70106">
                            <w:pPr>
                              <w:rPr>
                                <w:rFonts w:ascii="Verdana" w:hAnsi="Verdana"/>
                              </w:rPr>
                            </w:pPr>
                            <w:hyperlink r:id="rId4" w:history="1">
                              <w:r w:rsidR="00D70106" w:rsidRPr="00A86119">
                                <w:rPr>
                                  <w:rStyle w:val="Hyperkobling"/>
                                  <w:rFonts w:ascii="Verdana" w:hAnsi="Verdana"/>
                                </w:rPr>
                                <w:t>post@moss.frivilligsentral.no</w:t>
                              </w:r>
                            </w:hyperlink>
                          </w:p>
                          <w:p w14:paraId="509AFAA8" w14:textId="254B7E37" w:rsidR="00D70106" w:rsidRDefault="00D70106" w:rsidP="00D70106"/>
                          <w:p w14:paraId="5C35CBE9" w14:textId="77777777" w:rsidR="00DF1EED" w:rsidRDefault="00DF1EED" w:rsidP="00D70106"/>
                          <w:p w14:paraId="3E5CD2D8" w14:textId="76557F20" w:rsidR="000D43CB" w:rsidRDefault="000D43CB" w:rsidP="000D43C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C0B14">
                              <w:rPr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D519B7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C0B14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04FB1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noProof/>
                                <w:color w:val="5D7713"/>
                                <w:kern w:val="36"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48FAEAEE" wp14:editId="5D13937C">
                                  <wp:extent cx="1457325" cy="914400"/>
                                  <wp:effectExtent l="0" t="0" r="9525" b="0"/>
                                  <wp:docPr id="4" name="Bilde 4" descr="mos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tl00_cphHd_LogoAuto1_imgLogo" descr="mos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732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E3610">
                              <w:rPr>
                                <w:noProof/>
                              </w:rPr>
                              <w:drawing>
                                <wp:inline distT="0" distB="0" distL="0" distR="0" wp14:anchorId="2920B1B3" wp14:editId="664DECE7">
                                  <wp:extent cx="1352550" cy="437577"/>
                                  <wp:effectExtent l="0" t="0" r="0" b="635"/>
                                  <wp:docPr id="17" name="Bilde 17" descr="C:\Users\Ingvild\Documents\Administrative ting\Logoer\Logo Eldreliv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ilde 2" descr="C:\Users\Ingvild\Documents\Administrative ting\Logoer\Logo Eldreliv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0904" cy="440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519B7">
                              <w:rPr>
                                <w:noProof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="00D519B7"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568641B1" wp14:editId="77931317">
                                  <wp:extent cx="2621533" cy="455626"/>
                                  <wp:effectExtent l="0" t="0" r="7620" b="1905"/>
                                  <wp:docPr id="5" name="Bild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ome-Start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20785" cy="4554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11731A" w14:textId="77777777" w:rsidR="00BC3E5F" w:rsidRDefault="00BC3E5F" w:rsidP="000D43CB">
                            <w:pPr>
                              <w:rPr>
                                <w:rFonts w:ascii="Times" w:hAnsi="Times"/>
                                <w:b/>
                              </w:rPr>
                            </w:pPr>
                          </w:p>
                          <w:p w14:paraId="5A795C9F" w14:textId="77777777" w:rsidR="00317197" w:rsidRPr="00525F49" w:rsidRDefault="00317197" w:rsidP="000D43CB">
                            <w:pPr>
                              <w:rPr>
                                <w:rFonts w:ascii="Times" w:hAnsi="Times"/>
                                <w:b/>
                              </w:rPr>
                            </w:pPr>
                          </w:p>
                          <w:p w14:paraId="42E16E01" w14:textId="77777777" w:rsidR="008351E4" w:rsidRDefault="008351E4" w:rsidP="000D43CB">
                            <w:pP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D45FC7F" w14:textId="77777777" w:rsidR="008351E4" w:rsidRPr="008F1C54" w:rsidRDefault="008351E4" w:rsidP="000D43CB">
                            <w:pP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0F46FB3" w14:textId="77777777" w:rsidR="000D43CB" w:rsidRPr="004C0B14" w:rsidRDefault="000D43CB" w:rsidP="000D43C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C6DFE85" w14:textId="77777777" w:rsidR="000D43CB" w:rsidRPr="004C0B14" w:rsidRDefault="000D43CB" w:rsidP="000D43C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C0B1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4C0B14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</w:t>
                            </w:r>
                          </w:p>
                          <w:p w14:paraId="42C9FBA6" w14:textId="77777777" w:rsidR="000D43CB" w:rsidRDefault="000D43CB" w:rsidP="000D43C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605059DB" wp14:editId="0594142F">
                                  <wp:extent cx="3257550" cy="390525"/>
                                  <wp:effectExtent l="0" t="0" r="0" b="9525"/>
                                  <wp:docPr id="2" name="Bilde 2" descr="mote_mellom_mennesk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mote_mellom_mennesk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57550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        </w:t>
                            </w:r>
                          </w:p>
                          <w:p w14:paraId="59C7E625" w14:textId="77777777" w:rsidR="000D43CB" w:rsidRDefault="000D43CB" w:rsidP="000D43CB">
                            <w:pPr>
                              <w:ind w:left="7788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64D50749" w14:textId="77777777" w:rsidR="000D43CB" w:rsidRPr="00E83C7D" w:rsidRDefault="000D43CB" w:rsidP="000D43C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                                                                             </w:t>
                            </w:r>
                          </w:p>
                          <w:p w14:paraId="5B85604C" w14:textId="77777777" w:rsidR="000D43CB" w:rsidRPr="00E83C7D" w:rsidRDefault="000D43CB" w:rsidP="000D43C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6CC2937" w14:textId="77777777" w:rsidR="000D43CB" w:rsidRDefault="000D43CB" w:rsidP="000D43C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155E226" w14:textId="77777777" w:rsidR="000D43CB" w:rsidRDefault="000D43CB" w:rsidP="000D43C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56D18400" w14:textId="77777777" w:rsidR="000D43CB" w:rsidRDefault="000D43CB" w:rsidP="000D43C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3EC1D6AF" w14:textId="77777777" w:rsidR="000D43CB" w:rsidRDefault="000D43CB" w:rsidP="000D43C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2D55BEFB" w14:textId="77777777" w:rsidR="000D43CB" w:rsidRDefault="000D43CB" w:rsidP="000D43C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4D8C80FE" w14:textId="77777777" w:rsidR="000D43CB" w:rsidRDefault="000D43CB" w:rsidP="000D43C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223D7A00" w14:textId="77777777" w:rsidR="000D43CB" w:rsidRDefault="000D43CB" w:rsidP="000D43C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2B7E10CB" w14:textId="77777777" w:rsidR="000D43CB" w:rsidRPr="000F61D5" w:rsidRDefault="000D43CB" w:rsidP="000D43C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F61D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Arrangør: Frivillige v/ Frivilligsentralen og </w:t>
                            </w:r>
                            <w:proofErr w:type="spellStart"/>
                            <w:r w:rsidRPr="000F61D5">
                              <w:rPr>
                                <w:b/>
                                <w:sz w:val="28"/>
                                <w:szCs w:val="28"/>
                              </w:rPr>
                              <w:t>Lions</w:t>
                            </w:r>
                            <w:proofErr w:type="spellEnd"/>
                            <w:r w:rsidRPr="000F61D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Rygge</w:t>
                            </w:r>
                          </w:p>
                          <w:p w14:paraId="1E56F777" w14:textId="77777777" w:rsidR="000D43CB" w:rsidRPr="00520D45" w:rsidRDefault="000D43CB" w:rsidP="000D43C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C3B308" id="_x0000_t202" coordsize="21600,21600" o:spt="202" path="m,l,21600r21600,l21600,xe">
                <v:stroke joinstyle="miter"/>
                <v:path gradientshapeok="t" o:connecttype="rect"/>
              </v:shapetype>
              <v:shape id="Tekstboks 10" o:spid="_x0000_s1026" type="#_x0000_t202" style="position:absolute;margin-left:12.6pt;margin-top:33.9pt;width:540pt;height:7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" stroked="f">
                <v:textbox>
                  <w:txbxContent>
                    <w:p w14:paraId="230C197A" w14:textId="77777777" w:rsidR="00D70106" w:rsidRDefault="00D70106" w:rsidP="00D70106">
                      <w:bookmarkStart w:id="1" w:name="_GoBack"/>
                      <w:bookmarkEnd w:id="1"/>
                    </w:p>
                    <w:p w14:paraId="223A1E0F" w14:textId="77777777" w:rsidR="00D70106" w:rsidRDefault="00D70106" w:rsidP="00D70106"/>
                    <w:p w14:paraId="58DCB54E" w14:textId="5F43F1B3" w:rsidR="00F55CA5" w:rsidRDefault="00F55CA5" w:rsidP="00D70106">
                      <w:pPr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Råd-og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 xml:space="preserve"> veiledningstjeneste</w:t>
                      </w:r>
                      <w:r w:rsidR="001246E1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E56637A" w14:textId="3DB21D09" w:rsidR="00D70106" w:rsidRPr="00A86119" w:rsidRDefault="001246E1" w:rsidP="00D70106">
                      <w:pPr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 xml:space="preserve">for Moss </w:t>
                      </w:r>
                    </w:p>
                    <w:p w14:paraId="14794782" w14:textId="77777777" w:rsidR="00D70106" w:rsidRPr="00A86119" w:rsidRDefault="00D70106" w:rsidP="00D70106">
                      <w:pPr>
                        <w:jc w:val="center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</w:p>
                    <w:p w14:paraId="0BB911AF" w14:textId="77777777" w:rsidR="00D70106" w:rsidRPr="0075309D" w:rsidRDefault="00D70106" w:rsidP="00D70106">
                      <w:pPr>
                        <w:rPr>
                          <w:rFonts w:ascii="Verdana" w:hAnsi="Verdana"/>
                        </w:rPr>
                      </w:pPr>
                      <w:r w:rsidRPr="0075309D">
                        <w:rPr>
                          <w:rFonts w:ascii="Verdana" w:hAnsi="Verdana"/>
                        </w:rPr>
                        <w:t>Vi vet at mange sliter med å finne frem i det kommunale tjenestesystemet. Det kan gjelde hvilke rettigheter man har, hvordan man fremmer søknader, vurdering av om en får de tjenester man har krav på, opplevelser av vansker med å kommunisere med tjenestene etc.</w:t>
                      </w:r>
                    </w:p>
                    <w:p w14:paraId="55E816AD" w14:textId="77777777" w:rsidR="00D70106" w:rsidRPr="0075309D" w:rsidRDefault="00D70106" w:rsidP="00D70106">
                      <w:pPr>
                        <w:rPr>
                          <w:rFonts w:ascii="Verdana" w:hAnsi="Verdana"/>
                        </w:rPr>
                      </w:pPr>
                    </w:p>
                    <w:p w14:paraId="43BADC37" w14:textId="7A08AC2A" w:rsidR="00D70106" w:rsidRPr="0075309D" w:rsidRDefault="00D70106" w:rsidP="00D70106">
                      <w:pPr>
                        <w:rPr>
                          <w:rFonts w:ascii="Verdana" w:hAnsi="Verdana"/>
                        </w:rPr>
                      </w:pPr>
                      <w:r w:rsidRPr="0075309D">
                        <w:rPr>
                          <w:rFonts w:ascii="Verdana" w:hAnsi="Verdana"/>
                        </w:rPr>
                        <w:t>Det kan for eksempel gjelde hjemmebaserte tjenester, NAV, rus, psykiatri, sykehjem, fastleger, tjenester til utviklingshemmede og barn</w:t>
                      </w:r>
                      <w:r w:rsidR="00A76D29">
                        <w:rPr>
                          <w:rFonts w:ascii="Verdana" w:hAnsi="Verdana"/>
                        </w:rPr>
                        <w:t>.</w:t>
                      </w:r>
                    </w:p>
                    <w:p w14:paraId="729EFD00" w14:textId="77777777" w:rsidR="00D70106" w:rsidRPr="0075309D" w:rsidRDefault="00D70106" w:rsidP="00D70106">
                      <w:pPr>
                        <w:rPr>
                          <w:rFonts w:ascii="Verdana" w:hAnsi="Verdana"/>
                        </w:rPr>
                      </w:pPr>
                    </w:p>
                    <w:p w14:paraId="585CCCBA" w14:textId="5BDEF83F" w:rsidR="00D70106" w:rsidRDefault="009E3A75" w:rsidP="00D70106">
                      <w:pPr>
                        <w:rPr>
                          <w:rFonts w:ascii="Verdana" w:hAnsi="Verdana"/>
                        </w:rPr>
                      </w:pPr>
                      <w:r w:rsidRPr="0075309D">
                        <w:rPr>
                          <w:rFonts w:ascii="Verdana" w:hAnsi="Verdana"/>
                        </w:rPr>
                        <w:t>Vi har</w:t>
                      </w:r>
                      <w:r w:rsidR="00D70106" w:rsidRPr="0075309D">
                        <w:rPr>
                          <w:rFonts w:ascii="Verdana" w:hAnsi="Verdana"/>
                        </w:rPr>
                        <w:t xml:space="preserve"> knyttet til </w:t>
                      </w:r>
                      <w:r w:rsidRPr="0075309D">
                        <w:rPr>
                          <w:rFonts w:ascii="Verdana" w:hAnsi="Verdana"/>
                        </w:rPr>
                        <w:t>oss</w:t>
                      </w:r>
                      <w:r w:rsidR="00D70106" w:rsidRPr="0075309D">
                        <w:rPr>
                          <w:rFonts w:ascii="Verdana" w:hAnsi="Verdana"/>
                        </w:rPr>
                        <w:t xml:space="preserve"> flere </w:t>
                      </w:r>
                      <w:r w:rsidR="00F756A4">
                        <w:rPr>
                          <w:rFonts w:ascii="Verdana" w:hAnsi="Verdana"/>
                        </w:rPr>
                        <w:t>pensjonister</w:t>
                      </w:r>
                      <w:r w:rsidR="00934746">
                        <w:rPr>
                          <w:rFonts w:ascii="Verdana" w:hAnsi="Verdana"/>
                        </w:rPr>
                        <w:t xml:space="preserve"> som</w:t>
                      </w:r>
                      <w:r w:rsidR="00D70106" w:rsidRPr="0075309D">
                        <w:rPr>
                          <w:rFonts w:ascii="Verdana" w:hAnsi="Verdana"/>
                        </w:rPr>
                        <w:t xml:space="preserve"> har lang </w:t>
                      </w:r>
                      <w:r w:rsidR="00942C00">
                        <w:rPr>
                          <w:rFonts w:ascii="Verdana" w:hAnsi="Verdana"/>
                        </w:rPr>
                        <w:t>arbeids</w:t>
                      </w:r>
                      <w:r w:rsidR="00D70106" w:rsidRPr="0075309D">
                        <w:rPr>
                          <w:rFonts w:ascii="Verdana" w:hAnsi="Verdana"/>
                        </w:rPr>
                        <w:t>erfaring</w:t>
                      </w:r>
                      <w:r w:rsidR="00942C00">
                        <w:rPr>
                          <w:rFonts w:ascii="Verdana" w:hAnsi="Verdana"/>
                        </w:rPr>
                        <w:t xml:space="preserve"> på ledernivå</w:t>
                      </w:r>
                      <w:r w:rsidR="00934746">
                        <w:rPr>
                          <w:rFonts w:ascii="Verdana" w:hAnsi="Verdana"/>
                        </w:rPr>
                        <w:t>, som</w:t>
                      </w:r>
                      <w:r w:rsidR="00942C00">
                        <w:rPr>
                          <w:rFonts w:ascii="Verdana" w:hAnsi="Verdana"/>
                        </w:rPr>
                        <w:t xml:space="preserve"> kan</w:t>
                      </w:r>
                      <w:r w:rsidR="00D70106" w:rsidRPr="0075309D">
                        <w:rPr>
                          <w:rFonts w:ascii="Verdana" w:hAnsi="Verdana"/>
                        </w:rPr>
                        <w:t xml:space="preserve"> hjelpe </w:t>
                      </w:r>
                      <w:r w:rsidR="00A76D29">
                        <w:rPr>
                          <w:rFonts w:ascii="Verdana" w:hAnsi="Verdana"/>
                        </w:rPr>
                        <w:t>folk</w:t>
                      </w:r>
                      <w:r w:rsidR="00D70106" w:rsidRPr="0075309D">
                        <w:rPr>
                          <w:rFonts w:ascii="Verdana" w:hAnsi="Verdana"/>
                        </w:rPr>
                        <w:t xml:space="preserve"> til å finne ut av slike problemstillinger</w:t>
                      </w:r>
                      <w:r w:rsidR="00896F7F">
                        <w:rPr>
                          <w:rFonts w:ascii="Verdana" w:hAnsi="Verdana"/>
                        </w:rPr>
                        <w:t>.  Noen av dem har</w:t>
                      </w:r>
                      <w:r w:rsidR="00D70106" w:rsidRPr="0075309D">
                        <w:rPr>
                          <w:rFonts w:ascii="Verdana" w:hAnsi="Verdana"/>
                        </w:rPr>
                        <w:t xml:space="preserve"> </w:t>
                      </w:r>
                      <w:r w:rsidR="00071E51">
                        <w:rPr>
                          <w:rFonts w:ascii="Verdana" w:hAnsi="Verdana"/>
                        </w:rPr>
                        <w:t xml:space="preserve">kunnskap om medisinske spørsmål, noen har </w:t>
                      </w:r>
                      <w:r w:rsidR="00D70106" w:rsidRPr="0075309D">
                        <w:rPr>
                          <w:rFonts w:ascii="Verdana" w:hAnsi="Verdana"/>
                        </w:rPr>
                        <w:t xml:space="preserve">god kjennskap </w:t>
                      </w:r>
                      <w:r w:rsidR="00941C7E">
                        <w:rPr>
                          <w:rFonts w:ascii="Verdana" w:hAnsi="Verdana"/>
                        </w:rPr>
                        <w:t>om</w:t>
                      </w:r>
                      <w:r w:rsidR="00D70106" w:rsidRPr="0075309D">
                        <w:rPr>
                          <w:rFonts w:ascii="Verdana" w:hAnsi="Verdana"/>
                        </w:rPr>
                        <w:t xml:space="preserve"> rettighet</w:t>
                      </w:r>
                      <w:r w:rsidR="00941C7E">
                        <w:rPr>
                          <w:rFonts w:ascii="Verdana" w:hAnsi="Verdana"/>
                        </w:rPr>
                        <w:t>er</w:t>
                      </w:r>
                      <w:r w:rsidR="00D70106" w:rsidRPr="0075309D">
                        <w:rPr>
                          <w:rFonts w:ascii="Verdana" w:hAnsi="Verdana"/>
                        </w:rPr>
                        <w:t xml:space="preserve"> og forvaltningspraksis. </w:t>
                      </w:r>
                      <w:r w:rsidR="00071E51">
                        <w:rPr>
                          <w:rFonts w:ascii="Verdana" w:hAnsi="Verdana"/>
                        </w:rPr>
                        <w:t>Noen har</w:t>
                      </w:r>
                      <w:r w:rsidR="00D70106" w:rsidRPr="0075309D">
                        <w:rPr>
                          <w:rFonts w:ascii="Verdana" w:hAnsi="Verdana"/>
                        </w:rPr>
                        <w:t xml:space="preserve"> mange års erfaring </w:t>
                      </w:r>
                      <w:r w:rsidR="002C4FE7">
                        <w:rPr>
                          <w:rFonts w:ascii="Verdana" w:hAnsi="Verdana"/>
                        </w:rPr>
                        <w:t>med</w:t>
                      </w:r>
                      <w:r w:rsidR="00D70106" w:rsidRPr="0075309D">
                        <w:rPr>
                          <w:rFonts w:ascii="Verdana" w:hAnsi="Verdana"/>
                        </w:rPr>
                        <w:t xml:space="preserve"> arbeid for psykisk utviklingshemmede</w:t>
                      </w:r>
                      <w:r w:rsidR="00934746">
                        <w:rPr>
                          <w:rFonts w:ascii="Verdana" w:hAnsi="Verdana"/>
                        </w:rPr>
                        <w:t xml:space="preserve">, </w:t>
                      </w:r>
                      <w:r w:rsidR="00D70106" w:rsidRPr="0075309D">
                        <w:rPr>
                          <w:rFonts w:ascii="Verdana" w:hAnsi="Verdana"/>
                        </w:rPr>
                        <w:t xml:space="preserve">med barns rettigheter og </w:t>
                      </w:r>
                      <w:r w:rsidR="00934746">
                        <w:rPr>
                          <w:rFonts w:ascii="Verdana" w:hAnsi="Verdana"/>
                        </w:rPr>
                        <w:t xml:space="preserve">med </w:t>
                      </w:r>
                      <w:r w:rsidR="00D70106" w:rsidRPr="0075309D">
                        <w:rPr>
                          <w:rFonts w:ascii="Verdana" w:hAnsi="Verdana"/>
                        </w:rPr>
                        <w:t>psykisk helse.</w:t>
                      </w:r>
                    </w:p>
                    <w:p w14:paraId="13E67A68" w14:textId="0BF2A261" w:rsidR="00A128D2" w:rsidRDefault="00A128D2" w:rsidP="00D70106">
                      <w:pPr>
                        <w:rPr>
                          <w:rFonts w:ascii="Verdana" w:hAnsi="Verdana"/>
                        </w:rPr>
                      </w:pPr>
                    </w:p>
                    <w:p w14:paraId="764C185C" w14:textId="5A16209A" w:rsidR="00A128D2" w:rsidRPr="0075309D" w:rsidRDefault="00A128D2" w:rsidP="00D70106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De overtar ikke saken din, men kan bistå deg</w:t>
                      </w:r>
                      <w:r w:rsidR="005A7953">
                        <w:rPr>
                          <w:rFonts w:ascii="Verdana" w:hAnsi="Verdana"/>
                        </w:rPr>
                        <w:t>.  Vi kan dessverre ikke hjelpe alle, men kan tilby dette til noen av dere.</w:t>
                      </w:r>
                    </w:p>
                    <w:p w14:paraId="7B26F2C7" w14:textId="407D44AA" w:rsidR="00D70106" w:rsidRDefault="00D70106" w:rsidP="00D70106">
                      <w:pPr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</w:p>
                    <w:p w14:paraId="5509C69B" w14:textId="299BB685" w:rsidR="00D70106" w:rsidRPr="000A012C" w:rsidRDefault="00D70106" w:rsidP="00D70106">
                      <w:pPr>
                        <w:rPr>
                          <w:rFonts w:ascii="Verdana" w:hAnsi="Verdana"/>
                        </w:rPr>
                      </w:pPr>
                      <w:r w:rsidRPr="000A012C">
                        <w:rPr>
                          <w:rFonts w:ascii="Verdana" w:hAnsi="Verdana"/>
                        </w:rPr>
                        <w:t xml:space="preserve">Du kan nå oss </w:t>
                      </w:r>
                      <w:r w:rsidR="00201340" w:rsidRPr="000A012C">
                        <w:rPr>
                          <w:rFonts w:ascii="Verdana" w:hAnsi="Verdana"/>
                        </w:rPr>
                        <w:t>(</w:t>
                      </w:r>
                      <w:r w:rsidRPr="000A012C">
                        <w:rPr>
                          <w:rFonts w:ascii="Verdana" w:hAnsi="Verdana"/>
                        </w:rPr>
                        <w:t>på</w:t>
                      </w:r>
                      <w:r w:rsidR="00201340" w:rsidRPr="000A012C">
                        <w:rPr>
                          <w:rFonts w:ascii="Verdana" w:hAnsi="Verdana"/>
                        </w:rPr>
                        <w:t xml:space="preserve"> dagtid, mandag-</w:t>
                      </w:r>
                      <w:r w:rsidR="00112C1A">
                        <w:rPr>
                          <w:rFonts w:ascii="Verdana" w:hAnsi="Verdana"/>
                        </w:rPr>
                        <w:t>torsdag</w:t>
                      </w:r>
                      <w:r w:rsidR="00201340" w:rsidRPr="000A012C">
                        <w:rPr>
                          <w:rFonts w:ascii="Verdana" w:hAnsi="Verdana"/>
                        </w:rPr>
                        <w:t>)</w:t>
                      </w:r>
                      <w:r w:rsidRPr="000A012C">
                        <w:rPr>
                          <w:rFonts w:ascii="Verdana" w:hAnsi="Verdana"/>
                        </w:rPr>
                        <w:t>:</w:t>
                      </w:r>
                    </w:p>
                    <w:p w14:paraId="26D4E4E4" w14:textId="77777777" w:rsidR="00DF1EED" w:rsidRPr="00A86119" w:rsidRDefault="00DF1EED" w:rsidP="00D70106">
                      <w:pPr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</w:p>
                    <w:p w14:paraId="7314FDE0" w14:textId="77777777" w:rsidR="00D70106" w:rsidRPr="00A86119" w:rsidRDefault="00D70106" w:rsidP="00D70106">
                      <w:pPr>
                        <w:rPr>
                          <w:rFonts w:ascii="Verdana" w:hAnsi="Verdana"/>
                        </w:rPr>
                      </w:pPr>
                      <w:r w:rsidRPr="00A86119">
                        <w:rPr>
                          <w:rFonts w:ascii="Verdana" w:hAnsi="Verdana"/>
                        </w:rPr>
                        <w:t>Jon Aga, tlf. 995 22 746</w:t>
                      </w:r>
                    </w:p>
                    <w:p w14:paraId="075C64DA" w14:textId="77777777" w:rsidR="00D70106" w:rsidRPr="00A86119" w:rsidRDefault="00D70106" w:rsidP="00D70106">
                      <w:pPr>
                        <w:rPr>
                          <w:rFonts w:ascii="Verdana" w:hAnsi="Verdana"/>
                        </w:rPr>
                      </w:pPr>
                      <w:r w:rsidRPr="00A86119">
                        <w:rPr>
                          <w:rFonts w:ascii="Verdana" w:hAnsi="Verdana"/>
                        </w:rPr>
                        <w:t>Moss Frivilligsentral, tlf. 922 98 551</w:t>
                      </w:r>
                    </w:p>
                    <w:p w14:paraId="7E95B703" w14:textId="77777777" w:rsidR="00D70106" w:rsidRPr="00A86119" w:rsidRDefault="00C17EBE" w:rsidP="00D70106">
                      <w:pPr>
                        <w:rPr>
                          <w:rFonts w:ascii="Verdana" w:hAnsi="Verdana"/>
                        </w:rPr>
                      </w:pPr>
                      <w:hyperlink r:id="rId9" w:history="1">
                        <w:r w:rsidR="00D70106" w:rsidRPr="00A86119">
                          <w:rPr>
                            <w:rStyle w:val="Hyperkobling"/>
                            <w:rFonts w:ascii="Verdana" w:hAnsi="Verdana"/>
                          </w:rPr>
                          <w:t>post@moss.frivilligsentral.no</w:t>
                        </w:r>
                      </w:hyperlink>
                    </w:p>
                    <w:p w14:paraId="509AFAA8" w14:textId="254B7E37" w:rsidR="00D70106" w:rsidRDefault="00D70106" w:rsidP="00D70106"/>
                    <w:p w14:paraId="5C35CBE9" w14:textId="77777777" w:rsidR="00DF1EED" w:rsidRDefault="00DF1EED" w:rsidP="00D70106"/>
                    <w:p w14:paraId="3E5CD2D8" w14:textId="76557F20" w:rsidR="000D43CB" w:rsidRDefault="000D43CB" w:rsidP="000D43CB">
                      <w:pPr>
                        <w:rPr>
                          <w:sz w:val="40"/>
                          <w:szCs w:val="40"/>
                        </w:rPr>
                      </w:pPr>
                      <w:r w:rsidRPr="004C0B14">
                        <w:rPr>
                          <w:sz w:val="40"/>
                          <w:szCs w:val="40"/>
                        </w:rPr>
                        <w:t xml:space="preserve">   </w:t>
                      </w:r>
                      <w:r w:rsidR="00D519B7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4C0B14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F04FB1">
                        <w:rPr>
                          <w:rFonts w:ascii="Lucida Sans Unicode" w:hAnsi="Lucida Sans Unicode" w:cs="Lucida Sans Unicode"/>
                          <w:b/>
                          <w:bCs/>
                          <w:noProof/>
                          <w:color w:val="5D7713"/>
                          <w:kern w:val="36"/>
                          <w:sz w:val="48"/>
                          <w:szCs w:val="48"/>
                        </w:rPr>
                        <w:drawing>
                          <wp:inline distT="0" distB="0" distL="0" distR="0" wp14:anchorId="48FAEAEE" wp14:editId="5D13937C">
                            <wp:extent cx="1457325" cy="914400"/>
                            <wp:effectExtent l="0" t="0" r="9525" b="0"/>
                            <wp:docPr id="4" name="Bilde 4" descr="mos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tl00_cphHd_LogoAuto1_imgLogo" descr="mos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E3610">
                        <w:rPr>
                          <w:noProof/>
                        </w:rPr>
                        <w:drawing>
                          <wp:inline distT="0" distB="0" distL="0" distR="0" wp14:anchorId="2920B1B3" wp14:editId="664DECE7">
                            <wp:extent cx="1352550" cy="437577"/>
                            <wp:effectExtent l="0" t="0" r="0" b="635"/>
                            <wp:docPr id="17" name="Bilde 17" descr="C:\Users\Ingvild\Documents\Administrative ting\Logoer\Logo Eldreliv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ilde 2" descr="C:\Users\Ingvild\Documents\Administrative ting\Logoer\Logo Eldreliv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0904" cy="440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519B7">
                        <w:rPr>
                          <w:noProof/>
                          <w:sz w:val="40"/>
                          <w:szCs w:val="40"/>
                        </w:rPr>
                        <w:t xml:space="preserve">      </w:t>
                      </w:r>
                      <w:r w:rsidR="00D519B7"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568641B1" wp14:editId="77931317">
                            <wp:extent cx="2621533" cy="455626"/>
                            <wp:effectExtent l="0" t="0" r="7620" b="1905"/>
                            <wp:docPr id="5" name="Bild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ome-Start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20785" cy="4554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11731A" w14:textId="77777777" w:rsidR="00BC3E5F" w:rsidRDefault="00BC3E5F" w:rsidP="000D43CB">
                      <w:pPr>
                        <w:rPr>
                          <w:rFonts w:ascii="Times" w:hAnsi="Times"/>
                          <w:b/>
                        </w:rPr>
                      </w:pPr>
                    </w:p>
                    <w:p w14:paraId="5A795C9F" w14:textId="77777777" w:rsidR="00317197" w:rsidRPr="00525F49" w:rsidRDefault="00317197" w:rsidP="000D43CB">
                      <w:pPr>
                        <w:rPr>
                          <w:rFonts w:ascii="Times" w:hAnsi="Times"/>
                          <w:b/>
                        </w:rPr>
                      </w:pPr>
                    </w:p>
                    <w:p w14:paraId="42E16E01" w14:textId="77777777" w:rsidR="008351E4" w:rsidRDefault="008351E4" w:rsidP="000D43CB">
                      <w:pP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</w:p>
                    <w:p w14:paraId="5D45FC7F" w14:textId="77777777" w:rsidR="008351E4" w:rsidRPr="008F1C54" w:rsidRDefault="008351E4" w:rsidP="000D43CB">
                      <w:pP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</w:p>
                    <w:p w14:paraId="60F46FB3" w14:textId="77777777" w:rsidR="000D43CB" w:rsidRPr="004C0B14" w:rsidRDefault="000D43CB" w:rsidP="000D43CB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C6DFE85" w14:textId="77777777" w:rsidR="000D43CB" w:rsidRPr="004C0B14" w:rsidRDefault="000D43CB" w:rsidP="000D43C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C0B14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4C0B14"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</w:t>
                      </w:r>
                    </w:p>
                    <w:p w14:paraId="42C9FBA6" w14:textId="77777777" w:rsidR="000D43CB" w:rsidRDefault="000D43CB" w:rsidP="000D43C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605059DB" wp14:editId="0594142F">
                            <wp:extent cx="3257550" cy="390525"/>
                            <wp:effectExtent l="0" t="0" r="0" b="9525"/>
                            <wp:docPr id="2" name="Bilde 2" descr="mote_mellom_mennesk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mote_mellom_mennesk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57550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40"/>
                          <w:szCs w:val="40"/>
                        </w:rPr>
                        <w:t xml:space="preserve">                </w:t>
                      </w:r>
                    </w:p>
                    <w:p w14:paraId="59C7E625" w14:textId="77777777" w:rsidR="000D43CB" w:rsidRDefault="000D43CB" w:rsidP="000D43CB">
                      <w:pPr>
                        <w:ind w:left="7788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14:paraId="64D50749" w14:textId="77777777" w:rsidR="000D43CB" w:rsidRPr="00E83C7D" w:rsidRDefault="000D43CB" w:rsidP="000D43C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                                                                                 </w:t>
                      </w:r>
                    </w:p>
                    <w:p w14:paraId="5B85604C" w14:textId="77777777" w:rsidR="000D43CB" w:rsidRPr="00E83C7D" w:rsidRDefault="000D43CB" w:rsidP="000D43CB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6CC2937" w14:textId="77777777" w:rsidR="000D43CB" w:rsidRDefault="000D43CB" w:rsidP="000D43C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0155E226" w14:textId="77777777" w:rsidR="000D43CB" w:rsidRDefault="000D43CB" w:rsidP="000D43C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56D18400" w14:textId="77777777" w:rsidR="000D43CB" w:rsidRDefault="000D43CB" w:rsidP="000D43C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3EC1D6AF" w14:textId="77777777" w:rsidR="000D43CB" w:rsidRDefault="000D43CB" w:rsidP="000D43C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2D55BEFB" w14:textId="77777777" w:rsidR="000D43CB" w:rsidRDefault="000D43CB" w:rsidP="000D43C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4D8C80FE" w14:textId="77777777" w:rsidR="000D43CB" w:rsidRDefault="000D43CB" w:rsidP="000D43C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223D7A00" w14:textId="77777777" w:rsidR="000D43CB" w:rsidRDefault="000D43CB" w:rsidP="000D43C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2B7E10CB" w14:textId="77777777" w:rsidR="000D43CB" w:rsidRPr="000F61D5" w:rsidRDefault="000D43CB" w:rsidP="000D43C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F61D5">
                        <w:rPr>
                          <w:b/>
                          <w:sz w:val="28"/>
                          <w:szCs w:val="28"/>
                        </w:rPr>
                        <w:t xml:space="preserve">Arrangør: Frivillige v/ Frivilligsentralen og </w:t>
                      </w:r>
                      <w:proofErr w:type="spellStart"/>
                      <w:r w:rsidRPr="000F61D5">
                        <w:rPr>
                          <w:b/>
                          <w:sz w:val="28"/>
                          <w:szCs w:val="28"/>
                        </w:rPr>
                        <w:t>Lions</w:t>
                      </w:r>
                      <w:proofErr w:type="spellEnd"/>
                      <w:r w:rsidRPr="000F61D5">
                        <w:rPr>
                          <w:b/>
                          <w:sz w:val="28"/>
                          <w:szCs w:val="28"/>
                        </w:rPr>
                        <w:t xml:space="preserve"> Rygge</w:t>
                      </w:r>
                    </w:p>
                    <w:p w14:paraId="1E56F777" w14:textId="77777777" w:rsidR="000D43CB" w:rsidRPr="00520D45" w:rsidRDefault="000D43CB" w:rsidP="000D43CB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F819317" wp14:editId="18F49DC5">
            <wp:extent cx="7248525" cy="10258425"/>
            <wp:effectExtent l="0" t="0" r="9525" b="9525"/>
            <wp:docPr id="1" name="Bilde 1" descr="hvit_bakgrunn_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vit_bakgrunn_A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1025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43CB" w:rsidSect="00BA686A">
      <w:pgSz w:w="11906" w:h="16838"/>
      <w:pgMar w:top="238" w:right="249" w:bottom="238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3CB"/>
    <w:rsid w:val="0004474A"/>
    <w:rsid w:val="00071E51"/>
    <w:rsid w:val="000A012C"/>
    <w:rsid w:val="000D43CB"/>
    <w:rsid w:val="00112C1A"/>
    <w:rsid w:val="001246E1"/>
    <w:rsid w:val="001A7482"/>
    <w:rsid w:val="00201340"/>
    <w:rsid w:val="00230F68"/>
    <w:rsid w:val="00274E41"/>
    <w:rsid w:val="002B70C9"/>
    <w:rsid w:val="002C4FE7"/>
    <w:rsid w:val="00317197"/>
    <w:rsid w:val="00457758"/>
    <w:rsid w:val="004C0B14"/>
    <w:rsid w:val="00523045"/>
    <w:rsid w:val="00525F49"/>
    <w:rsid w:val="00574BCC"/>
    <w:rsid w:val="005925E6"/>
    <w:rsid w:val="005A7953"/>
    <w:rsid w:val="005E5DE6"/>
    <w:rsid w:val="006D118E"/>
    <w:rsid w:val="007126D9"/>
    <w:rsid w:val="0075309D"/>
    <w:rsid w:val="0075381A"/>
    <w:rsid w:val="007569C5"/>
    <w:rsid w:val="00756D0B"/>
    <w:rsid w:val="00766230"/>
    <w:rsid w:val="007A3EF7"/>
    <w:rsid w:val="008351E4"/>
    <w:rsid w:val="00896C5F"/>
    <w:rsid w:val="00896F7F"/>
    <w:rsid w:val="008D5B3E"/>
    <w:rsid w:val="008E6A85"/>
    <w:rsid w:val="008F1C54"/>
    <w:rsid w:val="00934746"/>
    <w:rsid w:val="00941C7E"/>
    <w:rsid w:val="00942C00"/>
    <w:rsid w:val="009E3A75"/>
    <w:rsid w:val="00A128D2"/>
    <w:rsid w:val="00A76D29"/>
    <w:rsid w:val="00A86119"/>
    <w:rsid w:val="00AB7CCD"/>
    <w:rsid w:val="00AC3C77"/>
    <w:rsid w:val="00AD19E1"/>
    <w:rsid w:val="00AE3610"/>
    <w:rsid w:val="00AF5181"/>
    <w:rsid w:val="00B34EB8"/>
    <w:rsid w:val="00BC3E5F"/>
    <w:rsid w:val="00C03886"/>
    <w:rsid w:val="00C10C9F"/>
    <w:rsid w:val="00C17EBE"/>
    <w:rsid w:val="00C87B36"/>
    <w:rsid w:val="00C947DD"/>
    <w:rsid w:val="00CA7C48"/>
    <w:rsid w:val="00D519B7"/>
    <w:rsid w:val="00D67730"/>
    <w:rsid w:val="00D70106"/>
    <w:rsid w:val="00DC65AD"/>
    <w:rsid w:val="00DF1EED"/>
    <w:rsid w:val="00DF25AE"/>
    <w:rsid w:val="00E75860"/>
    <w:rsid w:val="00EB1EAB"/>
    <w:rsid w:val="00EC2415"/>
    <w:rsid w:val="00EF2764"/>
    <w:rsid w:val="00F04FB1"/>
    <w:rsid w:val="00F55CA5"/>
    <w:rsid w:val="00F753F5"/>
    <w:rsid w:val="00F7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B5E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D4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D43C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D43CB"/>
    <w:rPr>
      <w:rFonts w:ascii="Tahoma" w:eastAsia="Times New Roman" w:hAnsi="Tahoma" w:cs="Tahoma"/>
      <w:sz w:val="16"/>
      <w:szCs w:val="16"/>
      <w:lang w:eastAsia="nb-NO"/>
    </w:rPr>
  </w:style>
  <w:style w:type="character" w:styleId="Hyperkobling">
    <w:name w:val="Hyperlink"/>
    <w:basedOn w:val="Standardskriftforavsnitt"/>
    <w:uiPriority w:val="99"/>
    <w:unhideWhenUsed/>
    <w:rsid w:val="00AB7CCD"/>
    <w:rPr>
      <w:color w:val="0000FF" w:themeColor="hyperlink"/>
      <w:u w:val="single"/>
    </w:rPr>
  </w:style>
  <w:style w:type="paragraph" w:styleId="Rentekst">
    <w:name w:val="Plain Text"/>
    <w:basedOn w:val="Normal"/>
    <w:link w:val="RentekstTegn"/>
    <w:uiPriority w:val="99"/>
    <w:unhideWhenUsed/>
    <w:rsid w:val="00896C5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896C5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2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hyperlink" Target="mailto:post@moss.frivilligsentral.no" TargetMode="External"/><Relationship Id="rId9" Type="http://schemas.openxmlformats.org/officeDocument/2006/relationships/hyperlink" Target="mailto:post@moss.frivilligsentral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Frivillighetssentral</dc:creator>
  <cp:lastModifiedBy>Torill Sørenssen Frivilligsentralen</cp:lastModifiedBy>
  <cp:revision>4</cp:revision>
  <dcterms:created xsi:type="dcterms:W3CDTF">2019-04-30T14:04:00Z</dcterms:created>
  <dcterms:modified xsi:type="dcterms:W3CDTF">2019-05-08T07:39:00Z</dcterms:modified>
</cp:coreProperties>
</file>